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Arial" w:eastAsia="Times New Roman" w:hAnsi="Arial" w:cs="Arial"/>
          <w:b/>
          <w:bCs/>
          <w:color w:val="456E4E"/>
          <w:sz w:val="36"/>
          <w:szCs w:val="36"/>
          <w:bdr w:val="none" w:sz="0" w:space="0" w:color="auto" w:frame="1"/>
          <w:lang w:eastAsia="en-CA"/>
        </w:rPr>
        <w:br/>
      </w:r>
    </w:p>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inherit" w:eastAsia="Times New Roman" w:hAnsi="inherit" w:cs="Tahoma"/>
          <w:b/>
          <w:bCs/>
          <w:color w:val="0000FF"/>
          <w:sz w:val="27"/>
          <w:szCs w:val="27"/>
          <w:bdr w:val="none" w:sz="0" w:space="0" w:color="auto" w:frame="1"/>
          <w:lang w:eastAsia="en-CA"/>
        </w:rPr>
        <w:t>SCHOOL-RELATED &amp; SYSTEM-LEVEL ANNOUNCEMENTS</w:t>
      </w:r>
    </w:p>
    <w:p w:rsidR="00D6250E" w:rsidRPr="00D6250E" w:rsidRDefault="00D6250E" w:rsidP="00D6250E">
      <w:pPr>
        <w:shd w:val="clear" w:color="auto" w:fill="FFFFFF"/>
        <w:spacing w:after="15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Helvetica" w:eastAsia="Times New Roman" w:hAnsi="Helvetica" w:cs="Helvetica"/>
          <w:color w:val="333333"/>
          <w:sz w:val="21"/>
          <w:szCs w:val="21"/>
          <w:bdr w:val="none" w:sz="0" w:space="0" w:color="auto" w:frame="1"/>
          <w:lang w:eastAsia="en-CA"/>
        </w:rPr>
        <w:t> </w:t>
      </w:r>
    </w:p>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Pr>
          <w:rFonts w:ascii="inherit" w:eastAsia="Times New Roman" w:hAnsi="inherit" w:cs="Tahoma"/>
          <w:b/>
          <w:bCs/>
          <w:color w:val="990000"/>
          <w:sz w:val="27"/>
          <w:szCs w:val="27"/>
          <w:bdr w:val="none" w:sz="0" w:space="0" w:color="auto" w:frame="1"/>
          <w:lang w:eastAsia="en-CA"/>
        </w:rPr>
        <w:t>Today</w:t>
      </w:r>
    </w:p>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inherit" w:eastAsia="Times New Roman" w:hAnsi="inherit" w:cs="Tahoma"/>
          <w:b/>
          <w:bCs/>
          <w:color w:val="333333"/>
          <w:sz w:val="27"/>
          <w:szCs w:val="27"/>
          <w:bdr w:val="none" w:sz="0" w:space="0" w:color="auto" w:frame="1"/>
          <w:lang w:eastAsia="en-CA"/>
        </w:rPr>
        <w:t>Please share with your communities that our surveys inviting students, parents/guardians and staff to share their feedback, concerns and thoughts about reopening schools and administrative sites, close tomorrow, June 30. As we plan for our return, we are focusing on student and staff safety and well-being. While we don’t fully know what our return to school will look like, feedback received will help guide conversations and ensure that student and staff voice is front and centre in our reopening plans.</w:t>
      </w:r>
    </w:p>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inherit" w:eastAsia="Times New Roman" w:hAnsi="inherit" w:cs="Tahoma"/>
          <w:b/>
          <w:bCs/>
          <w:color w:val="333333"/>
          <w:sz w:val="27"/>
          <w:szCs w:val="27"/>
          <w:bdr w:val="none" w:sz="0" w:space="0" w:color="auto" w:frame="1"/>
          <w:lang w:eastAsia="en-CA"/>
        </w:rPr>
        <w:t>The surveys are available here:</w:t>
      </w:r>
    </w:p>
    <w:p w:rsidR="00D6250E" w:rsidRPr="00D6250E" w:rsidRDefault="00D6250E" w:rsidP="00D6250E">
      <w:pPr>
        <w:numPr>
          <w:ilvl w:val="0"/>
          <w:numId w:val="1"/>
        </w:numPr>
        <w:shd w:val="clear" w:color="auto" w:fill="FFFFFF"/>
        <w:spacing w:after="0" w:line="270" w:lineRule="atLeast"/>
        <w:ind w:left="270"/>
        <w:textAlignment w:val="baseline"/>
        <w:rPr>
          <w:rFonts w:ascii="inherit" w:eastAsia="Times New Roman" w:hAnsi="inherit" w:cs="Helvetica"/>
          <w:color w:val="333333"/>
          <w:sz w:val="21"/>
          <w:szCs w:val="21"/>
          <w:bdr w:val="none" w:sz="0" w:space="0" w:color="auto" w:frame="1"/>
          <w:lang w:eastAsia="en-CA"/>
        </w:rPr>
      </w:pPr>
      <w:hyperlink r:id="rId6" w:history="1">
        <w:r w:rsidRPr="00D6250E">
          <w:rPr>
            <w:rFonts w:ascii="inherit" w:eastAsia="Times New Roman" w:hAnsi="inherit" w:cs="Tahoma"/>
            <w:b/>
            <w:bCs/>
            <w:color w:val="0070C9"/>
            <w:sz w:val="27"/>
            <w:szCs w:val="27"/>
            <w:u w:val="single"/>
            <w:bdr w:val="none" w:sz="0" w:space="0" w:color="auto" w:frame="1"/>
            <w:lang w:eastAsia="en-CA"/>
          </w:rPr>
          <w:t>Parent/Guardian survey</w:t>
        </w:r>
      </w:hyperlink>
    </w:p>
    <w:p w:rsidR="00D6250E" w:rsidRPr="00D6250E" w:rsidRDefault="00D6250E" w:rsidP="00D6250E">
      <w:pPr>
        <w:numPr>
          <w:ilvl w:val="0"/>
          <w:numId w:val="1"/>
        </w:numPr>
        <w:shd w:val="clear" w:color="auto" w:fill="FFFFFF"/>
        <w:spacing w:after="0" w:line="270" w:lineRule="atLeast"/>
        <w:ind w:left="270"/>
        <w:textAlignment w:val="baseline"/>
        <w:rPr>
          <w:rFonts w:ascii="inherit" w:eastAsia="Times New Roman" w:hAnsi="inherit" w:cs="Helvetica"/>
          <w:color w:val="333333"/>
          <w:sz w:val="21"/>
          <w:szCs w:val="21"/>
          <w:bdr w:val="none" w:sz="0" w:space="0" w:color="auto" w:frame="1"/>
          <w:lang w:eastAsia="en-CA"/>
        </w:rPr>
      </w:pPr>
      <w:hyperlink r:id="rId7" w:history="1">
        <w:r w:rsidRPr="00D6250E">
          <w:rPr>
            <w:rFonts w:ascii="inherit" w:eastAsia="Times New Roman" w:hAnsi="inherit" w:cs="Tahoma"/>
            <w:b/>
            <w:bCs/>
            <w:color w:val="0070C9"/>
            <w:sz w:val="27"/>
            <w:szCs w:val="27"/>
            <w:u w:val="single"/>
            <w:bdr w:val="none" w:sz="0" w:space="0" w:color="auto" w:frame="1"/>
            <w:lang w:eastAsia="en-CA"/>
          </w:rPr>
          <w:t>Student survey</w:t>
        </w:r>
      </w:hyperlink>
      <w:r w:rsidRPr="00D6250E">
        <w:rPr>
          <w:rFonts w:ascii="inherit" w:eastAsia="Times New Roman" w:hAnsi="inherit" w:cs="Tahoma"/>
          <w:b/>
          <w:bCs/>
          <w:color w:val="333333"/>
          <w:sz w:val="27"/>
          <w:szCs w:val="27"/>
          <w:bdr w:val="none" w:sz="0" w:space="0" w:color="auto" w:frame="1"/>
          <w:lang w:eastAsia="en-CA"/>
        </w:rPr>
        <w:t> for students in Grade 7-12 and adult high school students</w:t>
      </w:r>
    </w:p>
    <w:p w:rsidR="00D6250E" w:rsidRPr="00D6250E" w:rsidRDefault="00D6250E" w:rsidP="00D6250E">
      <w:pPr>
        <w:numPr>
          <w:ilvl w:val="0"/>
          <w:numId w:val="1"/>
        </w:numPr>
        <w:shd w:val="clear" w:color="auto" w:fill="FFFFFF"/>
        <w:spacing w:after="0" w:line="270" w:lineRule="atLeast"/>
        <w:ind w:left="270"/>
        <w:textAlignment w:val="baseline"/>
        <w:rPr>
          <w:rFonts w:ascii="inherit" w:eastAsia="Times New Roman" w:hAnsi="inherit" w:cs="Helvetica"/>
          <w:color w:val="333333"/>
          <w:sz w:val="21"/>
          <w:szCs w:val="21"/>
          <w:bdr w:val="none" w:sz="0" w:space="0" w:color="auto" w:frame="1"/>
          <w:lang w:eastAsia="en-CA"/>
        </w:rPr>
      </w:pPr>
      <w:hyperlink r:id="rId8" w:history="1">
        <w:r w:rsidRPr="00D6250E">
          <w:rPr>
            <w:rFonts w:ascii="inherit" w:eastAsia="Times New Roman" w:hAnsi="inherit" w:cs="Tahoma"/>
            <w:b/>
            <w:bCs/>
            <w:color w:val="0070C9"/>
            <w:sz w:val="27"/>
            <w:szCs w:val="27"/>
            <w:u w:val="single"/>
            <w:bdr w:val="none" w:sz="0" w:space="0" w:color="auto" w:frame="1"/>
            <w:lang w:eastAsia="en-CA"/>
          </w:rPr>
          <w:t>Staff survey</w:t>
        </w:r>
      </w:hyperlink>
    </w:p>
    <w:p w:rsidR="00D6250E" w:rsidRPr="00D6250E" w:rsidRDefault="00D6250E" w:rsidP="00D6250E">
      <w:pPr>
        <w:shd w:val="clear" w:color="auto" w:fill="FFFFFF"/>
        <w:spacing w:after="0" w:line="240" w:lineRule="auto"/>
        <w:textAlignment w:val="baseline"/>
        <w:rPr>
          <w:rFonts w:ascii="Helvetica" w:eastAsia="Times New Roman" w:hAnsi="Helvetica" w:cs="Helvetica"/>
          <w:color w:val="333333"/>
          <w:sz w:val="21"/>
          <w:szCs w:val="21"/>
          <w:bdr w:val="none" w:sz="0" w:space="0" w:color="auto" w:frame="1"/>
          <w:lang w:eastAsia="en-CA"/>
        </w:rPr>
      </w:pPr>
      <w:r w:rsidRPr="00D6250E">
        <w:rPr>
          <w:rFonts w:ascii="inherit" w:eastAsia="Times New Roman" w:hAnsi="inherit" w:cs="Tahoma"/>
          <w:b/>
          <w:bCs/>
          <w:color w:val="333333"/>
          <w:sz w:val="27"/>
          <w:szCs w:val="27"/>
          <w:bdr w:val="none" w:sz="0" w:space="0" w:color="auto" w:frame="1"/>
          <w:lang w:eastAsia="en-CA"/>
        </w:rPr>
        <w:t> </w:t>
      </w:r>
    </w:p>
    <w:p w:rsidR="00F41E5F" w:rsidRDefault="00F41E5F"/>
    <w:sectPr w:rsidR="00F4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3C5A"/>
    <w:multiLevelType w:val="multilevel"/>
    <w:tmpl w:val="FE76A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0E"/>
    <w:rsid w:val="00D6250E"/>
    <w:rsid w:val="00F41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D6250E"/>
  </w:style>
  <w:style w:type="character" w:customStyle="1" w:styleId="stdtext">
    <w:name w:val="stdtext"/>
    <w:basedOn w:val="DefaultParagraphFont"/>
    <w:rsid w:val="00D6250E"/>
  </w:style>
  <w:style w:type="character" w:customStyle="1" w:styleId="content">
    <w:name w:val="content"/>
    <w:basedOn w:val="DefaultParagraphFont"/>
    <w:rsid w:val="00D6250E"/>
  </w:style>
  <w:style w:type="paragraph" w:styleId="NormalWeb">
    <w:name w:val="Normal (Web)"/>
    <w:basedOn w:val="Normal"/>
    <w:uiPriority w:val="99"/>
    <w:semiHidden/>
    <w:unhideWhenUsed/>
    <w:rsid w:val="00D625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6250E"/>
    <w:rPr>
      <w:i/>
      <w:iCs/>
    </w:rPr>
  </w:style>
  <w:style w:type="character" w:styleId="Hyperlink">
    <w:name w:val="Hyperlink"/>
    <w:basedOn w:val="DefaultParagraphFont"/>
    <w:uiPriority w:val="99"/>
    <w:semiHidden/>
    <w:unhideWhenUsed/>
    <w:rsid w:val="00D62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D6250E"/>
  </w:style>
  <w:style w:type="character" w:customStyle="1" w:styleId="stdtext">
    <w:name w:val="stdtext"/>
    <w:basedOn w:val="DefaultParagraphFont"/>
    <w:rsid w:val="00D6250E"/>
  </w:style>
  <w:style w:type="character" w:customStyle="1" w:styleId="content">
    <w:name w:val="content"/>
    <w:basedOn w:val="DefaultParagraphFont"/>
    <w:rsid w:val="00D6250E"/>
  </w:style>
  <w:style w:type="paragraph" w:styleId="NormalWeb">
    <w:name w:val="Normal (Web)"/>
    <w:basedOn w:val="Normal"/>
    <w:uiPriority w:val="99"/>
    <w:semiHidden/>
    <w:unhideWhenUsed/>
    <w:rsid w:val="00D625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6250E"/>
    <w:rPr>
      <w:i/>
      <w:iCs/>
    </w:rPr>
  </w:style>
  <w:style w:type="character" w:styleId="Hyperlink">
    <w:name w:val="Hyperlink"/>
    <w:basedOn w:val="DefaultParagraphFont"/>
    <w:uiPriority w:val="99"/>
    <w:semiHidden/>
    <w:unhideWhenUsed/>
    <w:rsid w:val="00D6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1400">
      <w:bodyDiv w:val="1"/>
      <w:marLeft w:val="0"/>
      <w:marRight w:val="0"/>
      <w:marTop w:val="0"/>
      <w:marBottom w:val="0"/>
      <w:divBdr>
        <w:top w:val="none" w:sz="0" w:space="0" w:color="auto"/>
        <w:left w:val="none" w:sz="0" w:space="0" w:color="auto"/>
        <w:bottom w:val="none" w:sz="0" w:space="0" w:color="auto"/>
        <w:right w:val="none" w:sz="0" w:space="0" w:color="auto"/>
      </w:divBdr>
      <w:divsChild>
        <w:div w:id="219680257">
          <w:marLeft w:val="0"/>
          <w:marRight w:val="0"/>
          <w:marTop w:val="0"/>
          <w:marBottom w:val="0"/>
          <w:divBdr>
            <w:top w:val="none" w:sz="0" w:space="0" w:color="auto"/>
            <w:left w:val="none" w:sz="0" w:space="0" w:color="auto"/>
            <w:bottom w:val="none" w:sz="0" w:space="0" w:color="auto"/>
            <w:right w:val="none" w:sz="0" w:space="0" w:color="auto"/>
          </w:divBdr>
        </w:div>
        <w:div w:id="1216507600">
          <w:marLeft w:val="0"/>
          <w:marRight w:val="0"/>
          <w:marTop w:val="0"/>
          <w:marBottom w:val="0"/>
          <w:divBdr>
            <w:top w:val="none" w:sz="0" w:space="0" w:color="auto"/>
            <w:left w:val="none" w:sz="0" w:space="0" w:color="auto"/>
            <w:bottom w:val="single" w:sz="6" w:space="5" w:color="CACAC8"/>
            <w:right w:val="none" w:sz="0" w:space="0" w:color="auto"/>
          </w:divBdr>
        </w:div>
        <w:div w:id="112207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sb.ca1.qualtrics.com/jfe/form/SV_6l3ABEmKi47xauh" TargetMode="External"/><Relationship Id="rId3" Type="http://schemas.microsoft.com/office/2007/relationships/stylesWithEffects" Target="stylesWithEffects.xml"/><Relationship Id="rId7" Type="http://schemas.openxmlformats.org/officeDocument/2006/relationships/hyperlink" Target="https://tdsb.ca1.qualtrics.com/jfe/form/SV_cURWIJ5bs4DpM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dsb.ca1.qualtrics.com/jfe/form/SV_8lhMazEtpB8OYb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Goldenberg, Ricky</dc:creator>
  <cp:keywords/>
  <dc:description/>
  <cp:lastModifiedBy/>
  <cp:revision>1</cp:revision>
  <dcterms:created xsi:type="dcterms:W3CDTF">2020-06-30T13:18:00Z</dcterms:created>
</cp:coreProperties>
</file>